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>o projektu informatycznego za I kwartał 2021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>System Wsparcia Informatycznego Usług Terenowej Administracji Miar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 xml:space="preserve">wnioskodawca 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>Minister Rozwoju, Pracy i Technologii, beneficjent Główny Urząd Miar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F26E6" w:rsidRPr="00A06425" w:rsidTr="007C38A4">
        <w:tc>
          <w:tcPr>
            <w:tcW w:w="846" w:type="dxa"/>
            <w:shd w:val="clear" w:color="auto" w:fill="auto"/>
          </w:tcPr>
          <w:p w:rsidR="00DF26E6" w:rsidRPr="007C38A4" w:rsidRDefault="00DF26E6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F26E6" w:rsidRDefault="00DF26E6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F26E6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DF26E6" w:rsidRDefault="00DF26E6" w:rsidP="00AC47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>Całkowity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m koszcie</w:t>
            </w:r>
            <w:r w:rsidR="00AC47FE" w:rsidRPr="00AC47FE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została zmieniona kwota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 xml:space="preserve"> w stosunku do raportu za IV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kwartał 2020 r.</w:t>
            </w:r>
          </w:p>
        </w:tc>
        <w:tc>
          <w:tcPr>
            <w:tcW w:w="4252" w:type="dxa"/>
            <w:shd w:val="clear" w:color="auto" w:fill="auto"/>
          </w:tcPr>
          <w:p w:rsidR="00DF26E6" w:rsidRPr="002A7633" w:rsidRDefault="00DF26E6" w:rsidP="00AC47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wyjaśnienie na jakiej podstawie </w:t>
            </w:r>
            <w:r w:rsidR="00AC47FE">
              <w:rPr>
                <w:rFonts w:asciiTheme="minorHAnsi" w:hAnsiTheme="minorHAnsi" w:cstheme="minorHAnsi"/>
                <w:sz w:val="22"/>
                <w:szCs w:val="22"/>
              </w:rPr>
              <w:t>kwota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została zmieniona.</w:t>
            </w:r>
          </w:p>
        </w:tc>
        <w:tc>
          <w:tcPr>
            <w:tcW w:w="2919" w:type="dxa"/>
          </w:tcPr>
          <w:p w:rsidR="00DF26E6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393A" w:rsidRPr="00A06425" w:rsidTr="007C38A4">
        <w:tc>
          <w:tcPr>
            <w:tcW w:w="846" w:type="dxa"/>
            <w:shd w:val="clear" w:color="auto" w:fill="auto"/>
          </w:tcPr>
          <w:p w:rsidR="0065393A" w:rsidRPr="007C38A4" w:rsidRDefault="0065393A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5393A" w:rsidRDefault="0065393A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5393A" w:rsidRPr="0065393A" w:rsidRDefault="0065393A" w:rsidP="0065393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65393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5393A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4678" w:type="dxa"/>
            <w:shd w:val="clear" w:color="auto" w:fill="auto"/>
          </w:tcPr>
          <w:p w:rsidR="0065393A" w:rsidRDefault="0065393A" w:rsidP="00AC47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środków zaangażowanych jest niższa niż w raporcie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 IV kwartał 2020 r.</w:t>
            </w:r>
          </w:p>
        </w:tc>
        <w:tc>
          <w:tcPr>
            <w:tcW w:w="4252" w:type="dxa"/>
            <w:shd w:val="clear" w:color="auto" w:fill="auto"/>
          </w:tcPr>
          <w:p w:rsidR="0065393A" w:rsidRDefault="0065393A" w:rsidP="00AC47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lub ew. korektę raportu</w:t>
            </w:r>
            <w:bookmarkStart w:id="0" w:name="_GoBack"/>
            <w:bookmarkEnd w:id="0"/>
          </w:p>
        </w:tc>
        <w:tc>
          <w:tcPr>
            <w:tcW w:w="2919" w:type="dxa"/>
          </w:tcPr>
          <w:p w:rsidR="0065393A" w:rsidRDefault="0065393A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F94F52"/>
    <w:multiLevelType w:val="hybridMultilevel"/>
    <w:tmpl w:val="7B4A37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1F3916"/>
    <w:rsid w:val="002715B2"/>
    <w:rsid w:val="003124D1"/>
    <w:rsid w:val="00320B74"/>
    <w:rsid w:val="003A71A1"/>
    <w:rsid w:val="003B4105"/>
    <w:rsid w:val="00413634"/>
    <w:rsid w:val="00445AA3"/>
    <w:rsid w:val="004D086F"/>
    <w:rsid w:val="005B75ED"/>
    <w:rsid w:val="005F0AB0"/>
    <w:rsid w:val="005F6527"/>
    <w:rsid w:val="0065393A"/>
    <w:rsid w:val="006705EC"/>
    <w:rsid w:val="00674F56"/>
    <w:rsid w:val="006E16E9"/>
    <w:rsid w:val="007C38A4"/>
    <w:rsid w:val="00807385"/>
    <w:rsid w:val="00944932"/>
    <w:rsid w:val="009E5FDB"/>
    <w:rsid w:val="00A06425"/>
    <w:rsid w:val="00A947D9"/>
    <w:rsid w:val="00AC47FE"/>
    <w:rsid w:val="00AC7796"/>
    <w:rsid w:val="00AE75D9"/>
    <w:rsid w:val="00B5525F"/>
    <w:rsid w:val="00B871B6"/>
    <w:rsid w:val="00BA7ECE"/>
    <w:rsid w:val="00C64B1B"/>
    <w:rsid w:val="00CD5EB0"/>
    <w:rsid w:val="00CF1637"/>
    <w:rsid w:val="00D37C53"/>
    <w:rsid w:val="00D40ACC"/>
    <w:rsid w:val="00DF26E6"/>
    <w:rsid w:val="00E14C33"/>
    <w:rsid w:val="00E1561B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14</cp:revision>
  <dcterms:created xsi:type="dcterms:W3CDTF">2020-11-04T14:52:00Z</dcterms:created>
  <dcterms:modified xsi:type="dcterms:W3CDTF">2021-04-27T11:59:00Z</dcterms:modified>
</cp:coreProperties>
</file>